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42D3" w14:textId="77777777" w:rsidR="00006332" w:rsidRDefault="0086441A">
      <w:pPr>
        <w:spacing w:after="143" w:line="259" w:lineRule="auto"/>
        <w:ind w:firstLine="0"/>
        <w:jc w:val="center"/>
      </w:pPr>
      <w:bookmarkStart w:id="0" w:name="_GoBack"/>
      <w:bookmarkEnd w:id="0"/>
      <w:r>
        <w:rPr>
          <w:b/>
          <w:sz w:val="32"/>
        </w:rPr>
        <w:t>SEMMEX Contest Rules</w:t>
      </w:r>
      <w:r>
        <w:t xml:space="preserve"> </w:t>
      </w:r>
    </w:p>
    <w:p w14:paraId="5FDF8AFE" w14:textId="77777777" w:rsidR="00006332" w:rsidRDefault="0086441A">
      <w:pPr>
        <w:numPr>
          <w:ilvl w:val="0"/>
          <w:numId w:val="1"/>
        </w:numPr>
      </w:pPr>
      <w:r>
        <w:t xml:space="preserve">A model entered in the contest must be the sole work of the individual entering it. A person may enter a model, or models, for another person but the name on the registration form must be that of the person who built the model(s). </w:t>
      </w:r>
    </w:p>
    <w:p w14:paraId="1DE4134F" w14:textId="77777777" w:rsidR="00006332" w:rsidRDefault="0086441A">
      <w:pPr>
        <w:numPr>
          <w:ilvl w:val="0"/>
          <w:numId w:val="1"/>
        </w:numPr>
      </w:pPr>
      <w:r>
        <w:rPr>
          <w:b/>
          <w:u w:val="single" w:color="000000"/>
        </w:rPr>
        <w:t xml:space="preserve">Open Style Judging will </w:t>
      </w:r>
      <w:r>
        <w:rPr>
          <w:b/>
          <w:u w:val="single" w:color="000000"/>
        </w:rPr>
        <w:t>be in effect</w:t>
      </w:r>
      <w:r>
        <w:t xml:space="preserve">. Gold, Silver, and Bronze medals will be awarded to those models that meet or exceed established criteria. Honorable Mentions may be awarded if the judges deem it appropriate.  </w:t>
      </w:r>
    </w:p>
    <w:p w14:paraId="51C579CA" w14:textId="77777777" w:rsidR="00006332" w:rsidRDefault="0086441A">
      <w:pPr>
        <w:numPr>
          <w:ilvl w:val="0"/>
          <w:numId w:val="1"/>
        </w:numPr>
      </w:pPr>
      <w:r>
        <w:t xml:space="preserve">Our theme for this year is </w:t>
      </w:r>
      <w:r>
        <w:rPr>
          <w:b/>
        </w:rPr>
        <w:t>Korea, 1950 - 1953</w:t>
      </w:r>
      <w:r>
        <w:t>. Entries eligible f</w:t>
      </w:r>
      <w:r>
        <w:t xml:space="preserve">or the theme award will represent vehicles that were used or personnel that served in the Korean Police Action (i.e. War) from June 25th, 1950 to July 27th, 1953. </w:t>
      </w:r>
    </w:p>
    <w:p w14:paraId="1FDE2E26" w14:textId="77777777" w:rsidR="00006332" w:rsidRDefault="0086441A">
      <w:pPr>
        <w:numPr>
          <w:ilvl w:val="0"/>
          <w:numId w:val="1"/>
        </w:numPr>
      </w:pPr>
      <w:r>
        <w:t>There will be no "politicking" for any entry in an effort to sway the decisions of the judge</w:t>
      </w:r>
      <w:r>
        <w:t xml:space="preserve">s. If this occurs, that entry will be withdrawn from the contest. The person doing the politicking will be asked to leave the contest area.  </w:t>
      </w:r>
    </w:p>
    <w:p w14:paraId="299D33A2" w14:textId="77777777" w:rsidR="00006332" w:rsidRDefault="0086441A">
      <w:pPr>
        <w:numPr>
          <w:ilvl w:val="0"/>
          <w:numId w:val="1"/>
        </w:numPr>
      </w:pPr>
      <w:r>
        <w:t xml:space="preserve">No entries depicting nudity or other inappropriate topics will be allowed. The Contest Chairman and/or Head Judge </w:t>
      </w:r>
      <w:r>
        <w:t xml:space="preserve">reserve the right to not allow the entry of a subject that may be considered lewd, offensive or in poor taste. The decision of the Chairman or Head Judge will be final </w:t>
      </w:r>
    </w:p>
    <w:p w14:paraId="0ED2A0CD" w14:textId="77777777" w:rsidR="00006332" w:rsidRDefault="0086441A">
      <w:pPr>
        <w:numPr>
          <w:ilvl w:val="0"/>
          <w:numId w:val="1"/>
        </w:numPr>
      </w:pPr>
      <w:r>
        <w:t>If the judges find a model that has been placed in the wrong category every attempt wil</w:t>
      </w:r>
      <w:r>
        <w:t xml:space="preserve">l be made to contact the person who entered the model to get them to move their entry. If the judges are unable to contact the person they reserve the right to move that entry to the appropriate category area themselves. </w:t>
      </w:r>
    </w:p>
    <w:p w14:paraId="416F8EDF" w14:textId="77777777" w:rsidR="00006332" w:rsidRDefault="0086441A">
      <w:pPr>
        <w:numPr>
          <w:ilvl w:val="0"/>
          <w:numId w:val="1"/>
        </w:numPr>
      </w:pPr>
      <w:r>
        <w:rPr>
          <w:b/>
          <w:u w:val="single" w:color="000000"/>
        </w:rPr>
        <w:t>All decisions made by the head jud</w:t>
      </w:r>
      <w:r>
        <w:rPr>
          <w:b/>
          <w:u w:val="single" w:color="000000"/>
        </w:rPr>
        <w:t>ge and his staff are final.</w:t>
      </w:r>
      <w:r>
        <w:t xml:space="preserve"> The judging staff will be available if anyone has </w:t>
      </w:r>
      <w:proofErr w:type="gramStart"/>
      <w:r>
        <w:t>questions, but</w:t>
      </w:r>
      <w:proofErr w:type="gramEnd"/>
      <w:r>
        <w:t xml:space="preserve"> cursing at them and questioning their ancestry will not be tolerated. </w:t>
      </w:r>
    </w:p>
    <w:p w14:paraId="6FC8D5E7" w14:textId="77777777" w:rsidR="00006332" w:rsidRDefault="0086441A">
      <w:pPr>
        <w:numPr>
          <w:ilvl w:val="0"/>
          <w:numId w:val="1"/>
        </w:numPr>
      </w:pPr>
      <w:r>
        <w:t>The "Made in Michigan" awards. It is the responsibility of the modeler to provide proof that</w:t>
      </w:r>
      <w:r>
        <w:t xml:space="preserve"> the model he or she is entering represents something actually produced in Michigan to be eligible for the award (no, we won't accept apples, potato chips, bottles of Sanders Hot Fudge, etc., unless of course you make them out of plastic). We will have lis</w:t>
      </w:r>
      <w:r>
        <w:t xml:space="preserve">ts of acceptable subjects in the event of a dispute. </w:t>
      </w:r>
    </w:p>
    <w:p w14:paraId="06C2F768" w14:textId="77777777" w:rsidR="00006332" w:rsidRDefault="0086441A">
      <w:pPr>
        <w:numPr>
          <w:ilvl w:val="0"/>
          <w:numId w:val="1"/>
        </w:numPr>
        <w:spacing w:after="2" w:line="410" w:lineRule="auto"/>
      </w:pPr>
      <w:r>
        <w:t xml:space="preserve">Children under the age of 10 will not be allowed in the contest area without adult supervision.  </w:t>
      </w:r>
      <w:r>
        <w:rPr>
          <w:b/>
        </w:rPr>
        <w:t xml:space="preserve">10. </w:t>
      </w:r>
      <w:r>
        <w:t xml:space="preserve">There will be no drinking or eating in the contest area   </w:t>
      </w:r>
    </w:p>
    <w:p w14:paraId="009A0742" w14:textId="77777777" w:rsidR="00006332" w:rsidRDefault="0086441A">
      <w:pPr>
        <w:ind w:left="-5"/>
      </w:pPr>
      <w:r>
        <w:t xml:space="preserve">. </w:t>
      </w:r>
    </w:p>
    <w:sectPr w:rsidR="00006332">
      <w:pgSz w:w="12240" w:h="15840"/>
      <w:pgMar w:top="1440" w:right="14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A5022"/>
    <w:multiLevelType w:val="hybridMultilevel"/>
    <w:tmpl w:val="C8005EF2"/>
    <w:lvl w:ilvl="0" w:tplc="F8E29F3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1ED9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1833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9805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0CE9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BED91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EFD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48E9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5046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32"/>
    <w:rsid w:val="00006332"/>
    <w:rsid w:val="0086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2A53"/>
  <w15:docId w15:val="{2D8757D5-E524-45F3-B278-1FD166B5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7"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Katie Ashford</cp:lastModifiedBy>
  <cp:revision>2</cp:revision>
  <dcterms:created xsi:type="dcterms:W3CDTF">2020-01-07T21:58:00Z</dcterms:created>
  <dcterms:modified xsi:type="dcterms:W3CDTF">2020-01-07T21:58:00Z</dcterms:modified>
</cp:coreProperties>
</file>